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E" w:rsidRPr="00B06BBE" w:rsidRDefault="00B06BBE" w:rsidP="00B06BBE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B06BBE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ТЕСТИРОВАНИЕ ШКОЛЬНИКОВ НА УПОТРЕБЛЕНИЕ ПАВ</w:t>
      </w:r>
    </w:p>
    <w:p w:rsidR="00B06BBE" w:rsidRPr="00B06BBE" w:rsidRDefault="00B06BBE" w:rsidP="00B06BBE">
      <w:pPr>
        <w:shd w:val="clear" w:color="auto" w:fill="FBFCFC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9"/>
          <w:szCs w:val="29"/>
          <w:lang w:eastAsia="ru-RU"/>
        </w:rPr>
        <w:drawing>
          <wp:inline distT="0" distB="0" distL="0" distR="0">
            <wp:extent cx="2557780" cy="1736090"/>
            <wp:effectExtent l="19050" t="0" r="0" b="0"/>
            <wp:docPr id="1" name="Рисунок 1" descr="http://i.shcola19.ru/u/pic/0c/c6866493a411e5aaf9d31edee7241a/-/14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hcola19.ru/u/pic/0c/c6866493a411e5aaf9d31edee7241a/-/144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BE" w:rsidRPr="00B06BBE" w:rsidRDefault="00B06BBE" w:rsidP="00B06B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                     Тестирование обучающихся образовательных учреждений на выявление фактов употребления 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веществ (далее – тестирование) является составной частью государственной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политики и системы профилактики наркомании.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Государственная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антинаркотическая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политика – это система стратегических приоритетов и мер, направленная на предупреждение, выявление и пресечение незаконного оборота наркотиков и их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профилактику немедицинского потребления наркотиков, лечение и реабилитацию больных наркоманией. Тестирование проводится в отношении лиц с 13 до 17 лет.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 Основная цель тестирования – предупреждение распространения употребления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веществ в образовательных  учреждениях.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 Основные задачи: выявление обучающихся образовательных учреждений, имеющих факты употребления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веществ; оценка реальных масштабов вовлечения обучающихся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образовательных учреждений в употребление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веществ. Тестирование проводится медицинскими работниками учреждений здравоохранения. Информация о результатах тестирования предоставляется</w:t>
      </w:r>
      <w:r w:rsidRPr="00B06BBE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color w:val="666666"/>
          <w:sz w:val="34"/>
          <w:szCs w:val="34"/>
          <w:u w:val="single"/>
          <w:bdr w:val="none" w:sz="0" w:space="0" w:color="auto" w:frame="1"/>
          <w:lang w:eastAsia="ru-RU"/>
        </w:rPr>
        <w:t>обучающимся, прошедшим тестирование, старше 15 лет. Обучающимся до 15 лет информация о результатах тестирования  предоставляется родителям или законным представителям.</w:t>
      </w:r>
      <w:r w:rsidRPr="00B06BBE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34"/>
          <w:szCs w:val="34"/>
          <w:u w:val="single"/>
          <w:bdr w:val="none" w:sz="0" w:space="0" w:color="auto" w:frame="1"/>
          <w:lang w:eastAsia="ru-RU"/>
        </w:rPr>
        <w:t>Обучающимся, попавшим по результатам тестирования в группу  риска, выдается направление на консультацию к врачу  психиатру-наркологу по месту жительства.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Нормативно-правовое основание для организации и проведения  тестирования Федеральный закон от 08.01.1998 г. № 3-ФЗ «О наркотических  средствах и психотропных веществах».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Уважаемые родители!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 Вы, безусловно, – самый близкий и значимый для ребенка 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 Сегодня вашему ребенку могут предложить наркотики </w:t>
      </w: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практически в любом месте. До 60 процентов 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lang w:eastAsia="ru-RU"/>
        </w:rPr>
        <w:t xml:space="preserve">Зачем необходимо проведение </w:t>
      </w:r>
      <w:proofErr w:type="spellStart"/>
      <w:r w:rsidRPr="00B06BBE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lang w:eastAsia="ru-RU"/>
        </w:rPr>
        <w:t>экспресс-теста</w:t>
      </w:r>
      <w:proofErr w:type="spellEnd"/>
      <w:proofErr w:type="gramStart"/>
      <w:r w:rsidRPr="00B06BBE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lang w:eastAsia="ru-RU"/>
        </w:rPr>
        <w:t xml:space="preserve"> ?</w:t>
      </w:r>
      <w:proofErr w:type="gramEnd"/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Может снять необоснованные подозрения в употреблении наркотиков, основанные на изменении поведения подростка (скрытность, напряженность в отношениях с родителями, агрессивность, снижение успеваемости и т.д.). Поможет не упустить период «подсаживания» на иглу или «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пробования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 наркотиков. Может стать началом серьезного разговора родителей и молодого человека о последствиях употребления наркотиков и о том, кому выгодно формировать у него такие привычки.  Даст шанс предотвратить развитие наркотической зависимости на ранней стадии употребления наркотиков.</w:t>
      </w:r>
    </w:p>
    <w:p w:rsidR="00B06BBE" w:rsidRPr="00B06BBE" w:rsidRDefault="00B06BBE" w:rsidP="00B06B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Если ребенок будет знать, что его в любой момент могут проверить на наличие в его организме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веществ, вероятность того, что у него 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появится желание попробовать наркотики значительно уменьшится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lang w:eastAsia="ru-RU"/>
        </w:rPr>
        <w:t>Результаты тестирования получены, что делать?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color w:val="365F91"/>
          <w:sz w:val="28"/>
          <w:szCs w:val="28"/>
          <w:u w:val="single"/>
          <w:bdr w:val="none" w:sz="0" w:space="0" w:color="auto" w:frame="1"/>
          <w:lang w:eastAsia="ru-RU"/>
        </w:rPr>
        <w:t> При отрицательном результате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Вы испытаете радость, что тест дал отрицательный результат.             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Чтобы навсегда сохранить веру в ребенка и себя: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1. Сами живите яркой, наполненной, здоровой жизнью!  Ребенок – это зеркало, отражающее своих родителей. Мы воспитываем ребенка собой – не своими советами,  нравоучениями, нотациями, а своим поведением, своей повседневной жизнью. Согласно данным опросов, наиболее частым мотивом употребления наркотиков является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«н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еудовлетворенность жизнью и желанием отвлечься от нее».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2. Будьте вместе со своим ребенком! Старайтесь проводить с ним как можно больше времени, делайте все вместе с ним: рисуйте, ходите в театр, делайте домашнюю работу, занимайтесь спортом, обсуждайте прочитанные книги. Будьте в курсе его школьной жизни, приглашайте к себе домой  его друзей. Не контролируйте его, а живите с ним одной жизнью.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3. Любите своего ребенка и принимайте его таким, какой он есть! 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К употреблению наркотиков наиболее склонны подростки с низкой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психоэмоциональной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устойчивостью, склоны  неадекватно реагировать на стресс, не умеющие найти выход из психотравмирующей ситуации, имеющие высокий уровень притязаний и низкую самооценку.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хвалите своих детей, обнимайте, говорите, что вы их любите. Критикуйте и оценивайте не его личность, а отдельные поступки. Не  скупитесь на улыбки и поощряйте даже малейшие достижения.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4. Не опоздайте! Вовремя дайте ребенку всю необходимую информацию. Научите его отвечать решительным отказом на предложение попробовать наркотики. Эксперименты детей с </w:t>
      </w:r>
      <w:proofErr w:type="spell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психоактивными</w:t>
      </w:r>
      <w:proofErr w:type="spell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 веществами начинаются уже с 3–4 класса. Ваша информация  должна опередить негативное влияние </w:t>
      </w: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 xml:space="preserve">наркоманов, их рекламу «самого крутого и модного 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кайфа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». Не оставьте вашего ребенка безоружным!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color w:val="365F91"/>
          <w:sz w:val="28"/>
          <w:szCs w:val="28"/>
          <w:u w:val="single"/>
          <w:bdr w:val="none" w:sz="0" w:space="0" w:color="auto" w:frame="1"/>
          <w:lang w:eastAsia="ru-RU"/>
        </w:rPr>
        <w:t>  При положительном результате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Вы испытываете: чувство вины за ребенка  («Где упустили?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чем наша  ошибка?»); гнев на себя и ребенка и бессилие изменить то, что уже свершилось?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(«А что я теперь могу сделать?»); стыд и недоверие к окружающим (« Вы меня не 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понимаете… у  Вас ведь нет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ребенка-наркомана…»); страх быть отвергнутым родственниками, друзьями.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Помните! Полученный результат – отправная точка  для построения нового образа жизни Вас как ответственного родителя, готового помочь Вашему любимому ребенку справиться с его проблемами.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1. Лучшая защита – это нападение. Лучшее средство уберечь вашего ребенка от наркотиков –   совместное участие в профилактической работе. Социально-психологические тренинги,   ролевые игры, основанные на стратегиях сопротивления социальному давлению и пр., в два раза снижают уровень употребления наркотиков.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 2. Не боритесь в одиночку. Объединяйтесь с теми, кто заинтересован в решении этой проблемы. Наркобизнес – один из самых прибыльных видов бизнеса. Громадная всемирная сеть хорошо организованных людей получает бешеные деньги, распространяя эту страшную болезнь. Бороться с этим в одиночку – бессмысленно.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3. Диагностика с применением тестов – это лишь первый шаг, после которого в случае установления фактов употребления наркотика обязательно нужно обратиться к врачу-наркологу, психологу.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Помните!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Без вашего активного участия в ситуации Вашего ребенка к лучшему ничего не изменится. Эта проблема очень трудна, но разрешима.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Как реагировать, если ваш ребенок подтвердил, что употребляет наркотики?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Будьте спокойны, держите себя в руках, ведь для вашего ребенка было очень сложно рассказать вам о том, что он принимает наркотики, и он, в свою очередь, ждет от вас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поддержки и помощи, а вовсе не нервного срыва. Поблагодарите ребенка за доверие и честность и четко обозначьте свою позицию: я люблю и принимаю тебя, но я не принимаю употребление наркотиков. Постарайтесь узнать, как долго, что именно и в каких  количествах ребенок употребляет, что он получает от  употребления, но помните, это не допрос, а беседа, будьте тверды, но внимательны к чувствам ребенка.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Помните!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Определить, сформировалась зависимость или нет, может только специалист. Не делайте скоропостижных выводов и не отчаивайтесь. Вы все это знаете... Теперь главное – понять.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B06BB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Научите ребенка говорить «нет» наркотикам!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Сказать «нет» – это целая наука, которую, кстати, не всегда до конца постигают даже взрослые люди. Объясните ребенку, что, отказывая, важно смотреть собеседнику в глаза. Его голос должен быть твердым и уверенным. </w:t>
      </w: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Он имеет право принимать решения, говорить «нет»  и не чувствовать себя виноватым – просто помогите ему это осознать.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lang w:eastAsia="ru-RU"/>
        </w:rPr>
        <w:t>Некоторые примеры или сценарии отказа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1. «Нет, я не употребляю наркотики». Это ответ, который не требует объяснения, и может звучать вслед за предложением  любого вида наркотиков.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2. «Нет, спасибо. Мне надо идти на тренировку». Рациональное  обоснование отказа не вызовет удивления у тех людей, которые  предлагают попробовать наркотик. Это так же не вызовет у них особых опасений – они убедятся, что это не их жертва и очень быстро потеряют интерес.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3. На вопрос «Тебе слабо?» можно ответить так: «Мне слабо сидеть на игле всю оставшуюся жизнь».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4. «Спасибо, нет. Это не в моем стиле».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5. «Отстань!»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6. «Почему ты продолжаешь давить на меня, если я уже сказа</w:t>
      </w:r>
      <w:proofErr w:type="gramStart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а) «НЕТ»?»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7. «Наркотики меня не интересуют».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8. Если собеседник начинает подтрунивать над отказом, нужно поддержать «шутливую» форму разговора.</w:t>
      </w:r>
    </w:p>
    <w:p w:rsidR="00B06BBE" w:rsidRPr="00B06BBE" w:rsidRDefault="00B06BBE" w:rsidP="00B06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B06BB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9. Если давление будет все настойчивее, нужно помнить, что всегда можно просто уйти.</w:t>
      </w:r>
    </w:p>
    <w:p w:rsidR="009D0250" w:rsidRDefault="009D0250"/>
    <w:sectPr w:rsidR="009D0250" w:rsidSect="009D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6BBE"/>
    <w:rsid w:val="009D0250"/>
    <w:rsid w:val="00B0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50"/>
  </w:style>
  <w:style w:type="paragraph" w:styleId="1">
    <w:name w:val="heading 1"/>
    <w:basedOn w:val="a"/>
    <w:link w:val="10"/>
    <w:uiPriority w:val="9"/>
    <w:qFormat/>
    <w:rsid w:val="00B0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6BBE"/>
  </w:style>
  <w:style w:type="character" w:styleId="a3">
    <w:name w:val="Strong"/>
    <w:basedOn w:val="a0"/>
    <w:uiPriority w:val="22"/>
    <w:qFormat/>
    <w:rsid w:val="00B06BBE"/>
    <w:rPr>
      <w:b/>
      <w:bCs/>
    </w:rPr>
  </w:style>
  <w:style w:type="character" w:styleId="a4">
    <w:name w:val="Emphasis"/>
    <w:basedOn w:val="a0"/>
    <w:uiPriority w:val="20"/>
    <w:qFormat/>
    <w:rsid w:val="00B06B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853">
          <w:marLeft w:val="0"/>
          <w:marRight w:val="365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2017-01-27T11:27:00Z</dcterms:created>
  <dcterms:modified xsi:type="dcterms:W3CDTF">2017-01-27T11:28:00Z</dcterms:modified>
</cp:coreProperties>
</file>