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830970"/>
        <w:docPartObj>
          <w:docPartGallery w:val="Cover Pages"/>
          <w:docPartUnique/>
        </w:docPartObj>
      </w:sdtPr>
      <w:sdtEndPr>
        <w:rPr>
          <w:rFonts w:ascii="Times New Roman" w:hAnsi="Times New Roman" w:cs="Times New Roman"/>
          <w:b/>
          <w:color w:val="auto"/>
          <w:sz w:val="40"/>
          <w:szCs w:val="40"/>
        </w:rPr>
      </w:sdtEndPr>
      <w:sdtContent>
        <w:p w:rsidR="0097061B" w:rsidRDefault="00411D14">
          <w:pPr>
            <w:jc w:val="right"/>
            <w:rPr>
              <w:color w:val="7F7F7F" w:themeColor="text1" w:themeTint="80"/>
              <w:sz w:val="32"/>
              <w:szCs w:val="32"/>
            </w:rPr>
          </w:pPr>
          <w:sdt>
            <w:sdtPr>
              <w:rPr>
                <w:b/>
                <w:color w:val="7F7F7F" w:themeColor="text1" w:themeTint="80"/>
                <w:sz w:val="56"/>
                <w:szCs w:val="56"/>
              </w:rPr>
              <w:alias w:val="Дата"/>
              <w:id w:val="19000712"/>
              <w:placeholder>
                <w:docPart w:val="362E815AA7B1415DACFA61550CACF7AF"/>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Content>
              <w:r w:rsidR="00537311" w:rsidRPr="00537311">
                <w:rPr>
                  <w:b/>
                  <w:color w:val="7F7F7F" w:themeColor="text1" w:themeTint="80"/>
                  <w:sz w:val="56"/>
                  <w:szCs w:val="56"/>
                </w:rPr>
                <w:t>20</w:t>
              </w:r>
              <w:r w:rsidR="00EB7090">
                <w:rPr>
                  <w:b/>
                  <w:color w:val="7F7F7F" w:themeColor="text1" w:themeTint="80"/>
                  <w:sz w:val="56"/>
                  <w:szCs w:val="56"/>
                </w:rPr>
                <w:t>15</w:t>
              </w:r>
              <w:r w:rsidR="00537311" w:rsidRPr="00537311">
                <w:rPr>
                  <w:b/>
                  <w:color w:val="7F7F7F" w:themeColor="text1" w:themeTint="80"/>
                  <w:sz w:val="56"/>
                  <w:szCs w:val="56"/>
                </w:rPr>
                <w:t xml:space="preserve"> г.</w:t>
              </w:r>
            </w:sdtContent>
          </w:sdt>
          <w:r w:rsidRPr="00411D14">
            <w:rPr>
              <w:noProof/>
              <w:color w:val="C4BC96" w:themeColor="background2" w:themeShade="BF"/>
              <w:sz w:val="32"/>
              <w:szCs w:val="32"/>
              <w:lang w:eastAsia="en-US"/>
            </w:rPr>
            <w:pict>
              <v:group id="_x0000_s1026" style="position:absolute;left:0;text-align:left;margin-left:0;margin-top:0;width:595.25pt;height:841.8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1"/>
          </w:tblGrid>
          <w:tr w:rsidR="0097061B">
            <w:tc>
              <w:tcPr>
                <w:tcW w:w="9576" w:type="dxa"/>
              </w:tcPr>
              <w:p w:rsidR="0097061B" w:rsidRPr="00537311" w:rsidRDefault="00FF3EF8" w:rsidP="00FF3EF8">
                <w:pPr>
                  <w:pStyle w:val="a3"/>
                  <w:jc w:val="center"/>
                  <w:rPr>
                    <w:b/>
                    <w:color w:val="7F7F7F" w:themeColor="text1" w:themeTint="80"/>
                    <w:sz w:val="72"/>
                    <w:szCs w:val="72"/>
                  </w:rPr>
                </w:pPr>
                <w:proofErr w:type="spellStart"/>
                <w:r>
                  <w:rPr>
                    <w:b/>
                    <w:color w:val="7F7F7F" w:themeColor="text1" w:themeTint="80"/>
                    <w:sz w:val="72"/>
                    <w:szCs w:val="72"/>
                  </w:rPr>
                  <w:t>Жантуева</w:t>
                </w:r>
                <w:proofErr w:type="spellEnd"/>
                <w:r>
                  <w:rPr>
                    <w:b/>
                    <w:color w:val="7F7F7F" w:themeColor="text1" w:themeTint="80"/>
                    <w:sz w:val="72"/>
                    <w:szCs w:val="72"/>
                  </w:rPr>
                  <w:t xml:space="preserve"> Х.Б.</w:t>
                </w:r>
              </w:p>
            </w:tc>
          </w:tr>
        </w:tbl>
        <w:p w:rsidR="0097061B" w:rsidRDefault="0097061B">
          <w:pPr>
            <w:jc w:val="right"/>
            <w:rPr>
              <w:color w:val="7F7F7F" w:themeColor="text1" w:themeTint="80"/>
              <w:sz w:val="32"/>
              <w:szCs w:val="32"/>
            </w:rPr>
          </w:pPr>
        </w:p>
        <w:tbl>
          <w:tblPr>
            <w:tblpPr w:leftFromText="180" w:rightFromText="180" w:vertAnchor="text" w:horzAnchor="margin" w:tblpXSpec="center" w:tblpY="7729"/>
            <w:tblW w:w="5000" w:type="pct"/>
            <w:tblInd w:w="-353" w:type="dxa"/>
            <w:tblCellMar>
              <w:left w:w="360" w:type="dxa"/>
              <w:right w:w="360" w:type="dxa"/>
            </w:tblCellMar>
            <w:tblLook w:val="04A0"/>
          </w:tblPr>
          <w:tblGrid>
            <w:gridCol w:w="2015"/>
            <w:gridCol w:w="8060"/>
          </w:tblGrid>
          <w:tr w:rsidR="0097061B" w:rsidTr="0097061B">
            <w:trPr>
              <w:trHeight w:val="1080"/>
            </w:trPr>
            <w:sdt>
              <w:sdtPr>
                <w:rPr>
                  <w:smallCaps/>
                  <w:sz w:val="40"/>
                  <w:szCs w:val="40"/>
                </w:rPr>
                <w:alias w:val="Организация"/>
                <w:id w:val="5716118"/>
                <w:placeholder>
                  <w:docPart w:val="6438F726524949DD8FD830E8A4608E24"/>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97061B" w:rsidRDefault="00537311" w:rsidP="00FF3EF8">
                    <w:pPr>
                      <w:pStyle w:val="a3"/>
                      <w:rPr>
                        <w:smallCaps/>
                        <w:sz w:val="40"/>
                        <w:szCs w:val="40"/>
                      </w:rPr>
                    </w:pPr>
                    <w:r>
                      <w:rPr>
                        <w:smallCaps/>
                        <w:sz w:val="40"/>
                        <w:szCs w:val="40"/>
                      </w:rPr>
                      <w:t>sc2</w:t>
                    </w:r>
                    <w:r w:rsidR="00FF3EF8">
                      <w:rPr>
                        <w:smallCaps/>
                        <w:sz w:val="40"/>
                        <w:szCs w:val="40"/>
                      </w:rPr>
                      <w:t>8</w:t>
                    </w:r>
                  </w:p>
                </w:tc>
              </w:sdtContent>
            </w:sdt>
            <w:sdt>
              <w:sdtPr>
                <w:rPr>
                  <w:smallCaps/>
                  <w:color w:val="FFFFFF" w:themeColor="background1"/>
                  <w:sz w:val="72"/>
                  <w:szCs w:val="72"/>
                </w:rPr>
                <w:alias w:val="Заголовок"/>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97061B" w:rsidRDefault="00537311" w:rsidP="0097061B">
                    <w:pPr>
                      <w:pStyle w:val="a3"/>
                      <w:rPr>
                        <w:smallCaps/>
                        <w:color w:val="FFFFFF" w:themeColor="background1"/>
                        <w:sz w:val="48"/>
                        <w:szCs w:val="48"/>
                      </w:rPr>
                    </w:pPr>
                    <w:r>
                      <w:rPr>
                        <w:smallCaps/>
                        <w:sz w:val="72"/>
                        <w:szCs w:val="72"/>
                      </w:rPr>
                      <w:t>Лекция для родителей на тему: «Особенности подросткового периода»</w:t>
                    </w:r>
                  </w:p>
                </w:tc>
              </w:sdtContent>
            </w:sdt>
          </w:tr>
        </w:tbl>
        <w:p w:rsidR="0097061B" w:rsidRDefault="0097061B">
          <w:pPr>
            <w:rPr>
              <w:rFonts w:ascii="Times New Roman" w:hAnsi="Times New Roman" w:cs="Times New Roman"/>
              <w:b/>
              <w:sz w:val="40"/>
              <w:szCs w:val="40"/>
            </w:rPr>
          </w:pPr>
          <w:r>
            <w:rPr>
              <w:noProof/>
              <w:color w:val="C4BC96" w:themeColor="background2" w:themeShade="BF"/>
              <w:sz w:val="32"/>
              <w:szCs w:val="32"/>
            </w:rPr>
            <w:t xml:space="preserve"> </w:t>
          </w:r>
          <w:r>
            <w:rPr>
              <w:noProof/>
              <w:color w:val="C4BC96" w:themeColor="background2" w:themeShade="BF"/>
              <w:sz w:val="32"/>
              <w:szCs w:val="32"/>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519295"/>
                <wp:effectExtent l="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5486400" cy="4519295"/>
                        </a:xfrm>
                        <a:prstGeom prst="rect">
                          <a:avLst/>
                        </a:prstGeom>
                      </pic:spPr>
                    </pic:pic>
                  </a:graphicData>
                </a:graphic>
              </wp:anchor>
            </w:drawing>
          </w:r>
          <w:r w:rsidR="00411D14" w:rsidRPr="00411D14">
            <w:rPr>
              <w:noProof/>
              <w:color w:val="C4BC96" w:themeColor="background2" w:themeShade="BF"/>
              <w:sz w:val="32"/>
              <w:szCs w:val="32"/>
              <w:lang w:eastAsia="en-US"/>
            </w:rPr>
            <w:pict>
              <v:rect id="_x0000_s1029" style="position:absolute;margin-left:0;margin-top:0;width:535.7pt;height:127.45pt;z-index:251661312;mso-width-percent:900;mso-position-horizontal:center;mso-position-horizontal-relative:page;mso-position-vertical:center;mso-position-vertical-relative:page;mso-width-percent:900" o:allowincell="f" fillcolor="#a5a5a5 [2092]" stroked="f">
                <v:fill opacity="58982f"/>
                <v:textbox style="mso-next-textbox:#_x0000_s1029" inset="18pt,0,18pt,0">
                  <w:txbxContent>
                    <w:p w:rsidR="0097061B" w:rsidRDefault="0097061B">
                      <w:pPr>
                        <w:pStyle w:val="a3"/>
                        <w:spacing w:line="14" w:lineRule="exact"/>
                      </w:pPr>
                    </w:p>
                  </w:txbxContent>
                </v:textbox>
                <w10:wrap anchorx="page" anchory="page"/>
              </v:rect>
            </w:pict>
          </w:r>
          <w:r>
            <w:rPr>
              <w:rFonts w:ascii="Times New Roman" w:hAnsi="Times New Roman" w:cs="Times New Roman"/>
              <w:b/>
              <w:sz w:val="40"/>
              <w:szCs w:val="40"/>
            </w:rPr>
            <w:br w:type="page"/>
          </w:r>
        </w:p>
      </w:sdtContent>
    </w:sdt>
    <w:p w:rsidR="001B4F76" w:rsidRPr="00EC5DAA" w:rsidRDefault="001B4F76" w:rsidP="001B4F76">
      <w:pPr>
        <w:rPr>
          <w:rFonts w:ascii="Times New Roman" w:hAnsi="Times New Roman" w:cs="Times New Roman"/>
          <w:b/>
          <w:sz w:val="40"/>
          <w:szCs w:val="40"/>
        </w:rPr>
      </w:pPr>
      <w:r w:rsidRPr="00EC5DAA">
        <w:rPr>
          <w:rFonts w:ascii="Times New Roman" w:hAnsi="Times New Roman" w:cs="Times New Roman"/>
          <w:b/>
          <w:sz w:val="40"/>
          <w:szCs w:val="40"/>
        </w:rPr>
        <w:lastRenderedPageBreak/>
        <w:t>ПОДРОСТКОВЫЙ ВОЗРАСТ (11-15 ЛЕТ)</w:t>
      </w:r>
    </w:p>
    <w:p w:rsidR="001B4F76" w:rsidRDefault="001B4F76" w:rsidP="001B4F76"/>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СОЦИАЛЬНАЯ СИТУАЦИЯ РАЗВИТИЯ</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Как и любой другой, подростковый возраст “начинается” с изменения социальной ситуации развития.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Специфика социальной ситуации развития заключается в том, что подросток находится в положении (состоянии) между взрослым и ребенком — при сильном желании стать взрослым, что определяет многие особенности его поведения. Подросток стремится отстоять свою независимость, приобрести право голоса. Избавление от родительской опеки является универсальной целью отрочества. Но избавление это проходит не путем разрыва отношений, отделения, что, вероятно, тоже имеет место (в особых случаях), а путем возникновения нового качества отношений. Это не столько путь от зависимости к автономии, сколько движение к все более дифференцированным отношениям с другими.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Все то, к чему подросток привык с детства — семья, школа, сверстники, — подвергаются оценке и переоценке, обретают новое значение и смысл.</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“Вызов взрослым — не столько посягательство на взрослые стандарты, сколько попытка установить границы, которые способствуют их самоопределению” (Ч. </w:t>
      </w:r>
      <w:proofErr w:type="spellStart"/>
      <w:r w:rsidRPr="00EC5DAA">
        <w:rPr>
          <w:rFonts w:ascii="Times New Roman" w:hAnsi="Times New Roman" w:cs="Times New Roman"/>
          <w:sz w:val="28"/>
          <w:szCs w:val="28"/>
        </w:rPr>
        <w:t>Шелтон</w:t>
      </w:r>
      <w:proofErr w:type="spellEnd"/>
      <w:r w:rsidRPr="00EC5DAA">
        <w:rPr>
          <w:rFonts w:ascii="Times New Roman" w:hAnsi="Times New Roman" w:cs="Times New Roman"/>
          <w:sz w:val="28"/>
          <w:szCs w:val="28"/>
        </w:rPr>
        <w:t>).</w:t>
      </w:r>
    </w:p>
    <w:p w:rsid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Таким образом, в социальной ситуации развития подростка появляется принципиально новый компонент — отчуждение, т. е. дисгармония отношений в значимых содержательных областях. Дисгармония проявляется в деятельности, поведении, общении, внутренних переживаниях и ее совокупным результатом являются сложности при “врастании” в новые содержательные области. Дисгармония отношений возникает тогда, когда подросток выходит из привычной, комфортной для него системы отношений и не может еще войти (врасти) в новые сферы жизни. В таких условиях</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подросткам необходимы те качества, отсутствием которых они и характеризуются.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Подростковый возраст разделяется на младший подростковый и старший подростковый кризисом 13 лет. Хотя </w:t>
      </w:r>
      <w:proofErr w:type="gramStart"/>
      <w:r w:rsidRPr="00EC5DAA">
        <w:rPr>
          <w:rFonts w:ascii="Times New Roman" w:hAnsi="Times New Roman" w:cs="Times New Roman"/>
          <w:sz w:val="28"/>
          <w:szCs w:val="28"/>
        </w:rPr>
        <w:t>как</w:t>
      </w:r>
      <w:proofErr w:type="gramEnd"/>
      <w:r w:rsidRPr="00EC5DAA">
        <w:rPr>
          <w:rFonts w:ascii="Times New Roman" w:hAnsi="Times New Roman" w:cs="Times New Roman"/>
          <w:sz w:val="28"/>
          <w:szCs w:val="28"/>
        </w:rPr>
        <w:t xml:space="preserve"> по сути, так и по характеру происходящих в этом возрасте перемен, подростковый возраст в целом является кризисным.</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Для этого существуют как внешние, так и внутренние (биологические и психологические) предпосылки.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К внешним относятся: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1. Изменение характера учебной деятельности: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а) </w:t>
      </w:r>
      <w:proofErr w:type="spellStart"/>
      <w:r w:rsidRPr="00EC5DAA">
        <w:rPr>
          <w:rFonts w:ascii="Times New Roman" w:hAnsi="Times New Roman" w:cs="Times New Roman"/>
          <w:sz w:val="28"/>
          <w:szCs w:val="28"/>
        </w:rPr>
        <w:t>многопредметность</w:t>
      </w:r>
      <w:proofErr w:type="spellEnd"/>
      <w:r w:rsidRPr="00EC5DAA">
        <w:rPr>
          <w:rFonts w:ascii="Times New Roman" w:hAnsi="Times New Roman" w:cs="Times New Roman"/>
          <w:sz w:val="28"/>
          <w:szCs w:val="28"/>
        </w:rPr>
        <w:t>,</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б) содержание учебного материала представляет собой теоретические основы наук,</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предлагаемые к усвоению абстракции вызывают качественно новое познавательное отношение к знаниям.</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2. Отсутствие единства требований: сколько учителей, столько различных оценок окружающей действительности, а также поведения-ребенка, его деятельности, взглядов, отношений, качеств личности. Отсюда — необходимость формирования собственной позиции, эмансипации от непосредственного влияния взрослых.</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3. Введение общественно-полезного труда в школьное обучение приводит к появлению у подростка переживания себя как участника общественно-трудовой деятельности.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4. Появление новых требований в семье — реальной помощи по хозяйству, ответственности.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5. Изменение положения ребенка в семье — с ним начинают советоваться. Расширение социальных связей подростка — предоставляется возможность для участия в многогранной общественной жизни коллектива.</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Наличие внутренних биологических предпосылок объясняется тем, что в этот период весь организм человека выходит на путь активной физиологической и биологической перестройки.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(А. П. </w:t>
      </w:r>
      <w:proofErr w:type="spellStart"/>
      <w:r w:rsidRPr="00EC5DAA">
        <w:rPr>
          <w:rFonts w:ascii="Times New Roman" w:hAnsi="Times New Roman" w:cs="Times New Roman"/>
          <w:sz w:val="28"/>
          <w:szCs w:val="28"/>
        </w:rPr>
        <w:t>Краковский</w:t>
      </w:r>
      <w:proofErr w:type="spellEnd"/>
      <w:r w:rsidRPr="00EC5DAA">
        <w:rPr>
          <w:rFonts w:ascii="Times New Roman" w:hAnsi="Times New Roman" w:cs="Times New Roman"/>
          <w:sz w:val="28"/>
          <w:szCs w:val="28"/>
        </w:rPr>
        <w:t>, 1970).</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Так начинается негативная фаза подросткового возраста. </w:t>
      </w:r>
      <w:proofErr w:type="gramStart"/>
      <w:r w:rsidRPr="00EC5DAA">
        <w:rPr>
          <w:rFonts w:ascii="Times New Roman" w:hAnsi="Times New Roman" w:cs="Times New Roman"/>
          <w:sz w:val="28"/>
          <w:szCs w:val="28"/>
        </w:rPr>
        <w:t>Ей свойственны беспокойство, тревога, диспропорции в физическом и психическом развитии, агрессивность, противоречивость чувств, снижение работоспособности, меланхолия и т. д. Позитивная фаза наступает постепенно и выражается в том, что подросток начинает ощущать близость с природой, по-новому воспринимать искусство, у него появляется мир ценностей, потребность в интимной коммуникации, он испытывает чувство любви, мечтает и т. д. (И. С. Кон).</w:t>
      </w:r>
      <w:proofErr w:type="gramEnd"/>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Выделено четыре вида наиболее ярких интересов подростка, называемых доминантами: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“эгоцентрическая доминанта” — интерес подростка к собственной личности;</w:t>
      </w:r>
    </w:p>
    <w:p w:rsid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“доминанта дали” — установка подростка на обширные, большие масштабы, которые для него гораздо более субъективно приемлемы, чем ближние, текущие, сегодняшние;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“доминанта усилия” — интерес подростка к сопротивлению, преодолению, волевым напряжениям, которые иногда проявляются в упрямстве, хулиганстве, борьбе против воспитательного авторитета, протесте;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“доминанта романтики” — интерес к неизвестному, рискованному, к приключениям, к героизму.</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ВЕДУЩАЯ ДЕЯТЕЛЬНОСТЬ</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 указанном контексте происходит и смена ведущей деятельности. Роль ведущей в подростковом возрасте играет социально-значимая деятельность, средством реализации которой служит: учение (Л. И. </w:t>
      </w:r>
      <w:proofErr w:type="spellStart"/>
      <w:r w:rsidRPr="00EC5DAA">
        <w:rPr>
          <w:rFonts w:ascii="Times New Roman" w:hAnsi="Times New Roman" w:cs="Times New Roman"/>
          <w:sz w:val="28"/>
          <w:szCs w:val="28"/>
        </w:rPr>
        <w:t>Божович</w:t>
      </w:r>
      <w:proofErr w:type="spellEnd"/>
      <w:r w:rsidRPr="00EC5DAA">
        <w:rPr>
          <w:rFonts w:ascii="Times New Roman" w:hAnsi="Times New Roman" w:cs="Times New Roman"/>
          <w:sz w:val="28"/>
          <w:szCs w:val="28"/>
        </w:rPr>
        <w:t xml:space="preserve">), общение (Д. Б. </w:t>
      </w:r>
      <w:proofErr w:type="spellStart"/>
      <w:r w:rsidRPr="00EC5DAA">
        <w:rPr>
          <w:rFonts w:ascii="Times New Roman" w:hAnsi="Times New Roman" w:cs="Times New Roman"/>
          <w:sz w:val="28"/>
          <w:szCs w:val="28"/>
        </w:rPr>
        <w:t>Эльконин</w:t>
      </w:r>
      <w:proofErr w:type="spellEnd"/>
      <w:r w:rsidRPr="00EC5DAA">
        <w:rPr>
          <w:rFonts w:ascii="Times New Roman" w:hAnsi="Times New Roman" w:cs="Times New Roman"/>
          <w:sz w:val="28"/>
          <w:szCs w:val="28"/>
        </w:rPr>
        <w:t xml:space="preserve">), общественно-полезный труд (Д. И. </w:t>
      </w:r>
      <w:proofErr w:type="spellStart"/>
      <w:r w:rsidRPr="00EC5DAA">
        <w:rPr>
          <w:rFonts w:ascii="Times New Roman" w:hAnsi="Times New Roman" w:cs="Times New Roman"/>
          <w:sz w:val="28"/>
          <w:szCs w:val="28"/>
        </w:rPr>
        <w:t>Фельдштейн</w:t>
      </w:r>
      <w:proofErr w:type="spellEnd"/>
      <w:r w:rsidRPr="00EC5DAA">
        <w:rPr>
          <w:rFonts w:ascii="Times New Roman" w:hAnsi="Times New Roman" w:cs="Times New Roman"/>
          <w:sz w:val="28"/>
          <w:szCs w:val="28"/>
        </w:rPr>
        <w:t>).</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Учение. Именно в процессе обучения происходит усвоение мышления в понятиях, без которого “нет понимания отношений, лежащих за явлениями” (Л. С. </w:t>
      </w:r>
      <w:proofErr w:type="spellStart"/>
      <w:r w:rsidRPr="00EC5DAA">
        <w:rPr>
          <w:rFonts w:ascii="Times New Roman" w:hAnsi="Times New Roman" w:cs="Times New Roman"/>
          <w:sz w:val="28"/>
          <w:szCs w:val="28"/>
        </w:rPr>
        <w:t>Выготский</w:t>
      </w:r>
      <w:proofErr w:type="spellEnd"/>
      <w:r w:rsidRPr="00EC5DAA">
        <w:rPr>
          <w:rFonts w:ascii="Times New Roman" w:hAnsi="Times New Roman" w:cs="Times New Roman"/>
          <w:sz w:val="28"/>
          <w:szCs w:val="28"/>
        </w:rPr>
        <w:t xml:space="preserve">, 1984). Мышление в понятиях дает возможность проникать в сущность вещей, понимать закономерности отношений между ними. Поэтому в результате усвоения новых знаний перестраиваются и способы 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(Л. И. </w:t>
      </w:r>
      <w:proofErr w:type="spellStart"/>
      <w:r w:rsidRPr="00EC5DAA">
        <w:rPr>
          <w:rFonts w:ascii="Times New Roman" w:hAnsi="Times New Roman" w:cs="Times New Roman"/>
          <w:sz w:val="28"/>
          <w:szCs w:val="28"/>
        </w:rPr>
        <w:t>Божович</w:t>
      </w:r>
      <w:proofErr w:type="spellEnd"/>
      <w:r w:rsidRPr="00EC5DAA">
        <w:rPr>
          <w:rFonts w:ascii="Times New Roman" w:hAnsi="Times New Roman" w:cs="Times New Roman"/>
          <w:sz w:val="28"/>
          <w:szCs w:val="28"/>
        </w:rPr>
        <w:t xml:space="preserve">, 1968). Таким образом, “полная социализация мышления заключается в функции образования понятий” (Л. С. </w:t>
      </w:r>
      <w:proofErr w:type="spellStart"/>
      <w:r w:rsidRPr="00EC5DAA">
        <w:rPr>
          <w:rFonts w:ascii="Times New Roman" w:hAnsi="Times New Roman" w:cs="Times New Roman"/>
          <w:sz w:val="28"/>
          <w:szCs w:val="28"/>
        </w:rPr>
        <w:t>Выготский</w:t>
      </w:r>
      <w:proofErr w:type="spellEnd"/>
      <w:r w:rsidRPr="00EC5DAA">
        <w:rPr>
          <w:rFonts w:ascii="Times New Roman" w:hAnsi="Times New Roman" w:cs="Times New Roman"/>
          <w:sz w:val="28"/>
          <w:szCs w:val="28"/>
        </w:rPr>
        <w:t xml:space="preserve">). Изменяется и характер познавательных интересов — возникает интерес по отношению к определенному предмету, конкретный интерес к содержанию предмета. (Л. И. </w:t>
      </w:r>
      <w:proofErr w:type="spellStart"/>
      <w:r w:rsidRPr="00EC5DAA">
        <w:rPr>
          <w:rFonts w:ascii="Times New Roman" w:hAnsi="Times New Roman" w:cs="Times New Roman"/>
          <w:sz w:val="28"/>
          <w:szCs w:val="28"/>
        </w:rPr>
        <w:t>Божович</w:t>
      </w:r>
      <w:proofErr w:type="spellEnd"/>
      <w:r w:rsidRPr="00EC5DAA">
        <w:rPr>
          <w:rFonts w:ascii="Times New Roman" w:hAnsi="Times New Roman" w:cs="Times New Roman"/>
          <w:sz w:val="28"/>
          <w:szCs w:val="28"/>
        </w:rPr>
        <w:t>, 1968).</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Общение. Ведущим мотивом поведения подростка является стремление найти свое место среди сверстников. </w:t>
      </w:r>
      <w:proofErr w:type="gramStart"/>
      <w:r w:rsidRPr="00EC5DAA">
        <w:rPr>
          <w:rFonts w:ascii="Times New Roman" w:hAnsi="Times New Roman" w:cs="Times New Roman"/>
          <w:sz w:val="28"/>
          <w:szCs w:val="28"/>
        </w:rPr>
        <w:t xml:space="preserve">Причем отсутствие такой возможности очень часто приводит к социальной </w:t>
      </w:r>
      <w:proofErr w:type="spellStart"/>
      <w:r w:rsidRPr="00EC5DAA">
        <w:rPr>
          <w:rFonts w:ascii="Times New Roman" w:hAnsi="Times New Roman" w:cs="Times New Roman"/>
          <w:sz w:val="28"/>
          <w:szCs w:val="28"/>
        </w:rPr>
        <w:t>неадаптированности</w:t>
      </w:r>
      <w:proofErr w:type="spellEnd"/>
      <w:r w:rsidRPr="00EC5DAA">
        <w:rPr>
          <w:rFonts w:ascii="Times New Roman" w:hAnsi="Times New Roman" w:cs="Times New Roman"/>
          <w:sz w:val="28"/>
          <w:szCs w:val="28"/>
        </w:rPr>
        <w:t xml:space="preserve"> и правонарушениям (Л. И. </w:t>
      </w:r>
      <w:proofErr w:type="spellStart"/>
      <w:r w:rsidRPr="00EC5DAA">
        <w:rPr>
          <w:rFonts w:ascii="Times New Roman" w:hAnsi="Times New Roman" w:cs="Times New Roman"/>
          <w:sz w:val="28"/>
          <w:szCs w:val="28"/>
        </w:rPr>
        <w:t>Божович</w:t>
      </w:r>
      <w:proofErr w:type="spellEnd"/>
      <w:r w:rsidRPr="00EC5DAA">
        <w:rPr>
          <w:rFonts w:ascii="Times New Roman" w:hAnsi="Times New Roman" w:cs="Times New Roman"/>
          <w:sz w:val="28"/>
          <w:szCs w:val="28"/>
        </w:rPr>
        <w:t>, 1968).</w:t>
      </w:r>
      <w:proofErr w:type="gramEnd"/>
      <w:r w:rsidRPr="00EC5DAA">
        <w:rPr>
          <w:rFonts w:ascii="Times New Roman" w:hAnsi="Times New Roman" w:cs="Times New Roman"/>
          <w:sz w:val="28"/>
          <w:szCs w:val="28"/>
        </w:rPr>
        <w:t xml:space="preserve">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Интересно, что место подростка в системе </w:t>
      </w:r>
      <w:r w:rsidRPr="00EC5DAA">
        <w:rPr>
          <w:rFonts w:ascii="Times New Roman" w:hAnsi="Times New Roman" w:cs="Times New Roman"/>
          <w:sz w:val="28"/>
          <w:szCs w:val="28"/>
        </w:rPr>
        <w:lastRenderedPageBreak/>
        <w:t>взаимоотношений зависит преимущественно от его нравственных качеств, а его положение в группе определяет разную степень его “эмоционального благополучия”.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Общественно полезная деятельность. Пытаясь утвердиться в новой социальной позиции, подросток старается выйти за рамки ученических дел в другую сферу, имеющую 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Характерно, что когда подросток оказывается перед выбором общения с товарищами и возможности участия в общественно-значимых делах, подтверждающих его социальную значимость, он чаще всего выбирает общественные дела. Общественно 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ЦЕНТРАЛЬНЫЕ НОВООБРАЗОВАНИЯ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На фоне развития ведущей деятельности происходит развитие психических новообразований возраста, охватывающих в этом периоде все стороны развития личности: изменения происходят в области морали, в половом развитии, в высших психических функциях, в эмоциональной сфере.</w:t>
      </w:r>
    </w:p>
    <w:p w:rsidR="001B4F76" w:rsidRPr="00EC5DAA" w:rsidRDefault="001B4F76" w:rsidP="00EC5DAA">
      <w:pPr>
        <w:spacing w:after="0" w:line="360" w:lineRule="auto"/>
        <w:jc w:val="both"/>
        <w:rPr>
          <w:rFonts w:ascii="Times New Roman" w:hAnsi="Times New Roman" w:cs="Times New Roman"/>
          <w:sz w:val="28"/>
          <w:szCs w:val="28"/>
        </w:rPr>
      </w:pPr>
      <w:proofErr w:type="gramStart"/>
      <w:r w:rsidRPr="00EC5DAA">
        <w:rPr>
          <w:rFonts w:ascii="Times New Roman" w:hAnsi="Times New Roman" w:cs="Times New Roman"/>
          <w:sz w:val="28"/>
          <w:szCs w:val="28"/>
        </w:rPr>
        <w:t>Центральные новообразования: абстрактное мышление; самосознание; половая идентификация; чувство “взрослости”, переоценка ценностей, автономная мораль.</w:t>
      </w:r>
      <w:proofErr w:type="gramEnd"/>
    </w:p>
    <w:p w:rsidR="00EC5DAA"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Мышление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При переходе от младшего школьного возраста к </w:t>
      </w:r>
      <w:proofErr w:type="gramStart"/>
      <w:r w:rsidRPr="00EC5DAA">
        <w:rPr>
          <w:rFonts w:ascii="Times New Roman" w:hAnsi="Times New Roman" w:cs="Times New Roman"/>
          <w:sz w:val="28"/>
          <w:szCs w:val="28"/>
        </w:rPr>
        <w:t>подростковому</w:t>
      </w:r>
      <w:proofErr w:type="gramEnd"/>
      <w:r w:rsidRPr="00EC5DAA">
        <w:rPr>
          <w:rFonts w:ascii="Times New Roman" w:hAnsi="Times New Roman" w:cs="Times New Roman"/>
          <w:sz w:val="28"/>
          <w:szCs w:val="28"/>
        </w:rPr>
        <w:t xml:space="preserve"> должно качественно измениться мышление школьника.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Суть изменения - в переходе от наглядно-образного мышления и начальных форм словесно-логического к гипотетико-рассуждающему мышлению, в основе которого лежит высокая степень обобщённости и абстрактности.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Необходимым условием формирования такого типа мышления является способность сделать объектом своей мысли саму мысль. И именно в подростковом возрасте появляются все условия для этого.</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11-12 лет у детей появляется желание иметь свою точку зрения, всё взвесить и осмыслить, потребность в раздумьях о себе и окружающих, в размышлениях о предметах и явлениях, в том числе о тех, что не даны в непосредственно-чувственном восприятии.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Этой потребности соответствуют и открывающиеся новые интеллектуальные возможности у учащихся средних классов.</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Можно говорить о возникновении в начале подросткового возраста </w:t>
      </w:r>
      <w:proofErr w:type="spellStart"/>
      <w:r w:rsidRPr="00EC5DAA">
        <w:rPr>
          <w:rFonts w:ascii="Times New Roman" w:hAnsi="Times New Roman" w:cs="Times New Roman"/>
          <w:sz w:val="28"/>
          <w:szCs w:val="28"/>
        </w:rPr>
        <w:t>сензитивного</w:t>
      </w:r>
      <w:proofErr w:type="spellEnd"/>
      <w:r w:rsidRPr="00EC5DAA">
        <w:rPr>
          <w:rFonts w:ascii="Times New Roman" w:hAnsi="Times New Roman" w:cs="Times New Roman"/>
          <w:sz w:val="28"/>
          <w:szCs w:val="28"/>
        </w:rPr>
        <w:t xml:space="preserve"> периода по отношению к закладыванию основ гипотетико-рассуждающего (абстрактно-логического) мышления.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Общее интеллектуальное развитие учеников, не умеющих оперировать абстрактными понятиями, </w:t>
      </w:r>
      <w:proofErr w:type="spellStart"/>
      <w:r w:rsidRPr="00EC5DAA">
        <w:rPr>
          <w:rFonts w:ascii="Times New Roman" w:hAnsi="Times New Roman" w:cs="Times New Roman"/>
          <w:sz w:val="28"/>
          <w:szCs w:val="28"/>
        </w:rPr>
        <w:t>сформированность</w:t>
      </w:r>
      <w:proofErr w:type="spellEnd"/>
      <w:r w:rsidRPr="00EC5DAA">
        <w:rPr>
          <w:rFonts w:ascii="Times New Roman" w:hAnsi="Times New Roman" w:cs="Times New Roman"/>
          <w:sz w:val="28"/>
          <w:szCs w:val="28"/>
        </w:rPr>
        <w:t xml:space="preserve"> которых является важным показателем мыслительно-речевого развития, значительно замедляется. Не владея способами логико-речевых преобразований, школьник демонстрирует низкий уровень языкового развития. При этом он неточно выражает свои мысли, делает неправильные выводы, стремится к дословному воспроизведению текста учебника, тем самым, создавая у учителя представление о себе как о неспособном, “трудном” ученике.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С </w:t>
      </w:r>
      <w:proofErr w:type="spellStart"/>
      <w:r w:rsidRPr="00EC5DAA">
        <w:rPr>
          <w:rFonts w:ascii="Times New Roman" w:hAnsi="Times New Roman" w:cs="Times New Roman"/>
          <w:sz w:val="28"/>
          <w:szCs w:val="28"/>
        </w:rPr>
        <w:t>несформированностью</w:t>
      </w:r>
      <w:proofErr w:type="spellEnd"/>
      <w:r w:rsidRPr="00EC5DAA">
        <w:rPr>
          <w:rFonts w:ascii="Times New Roman" w:hAnsi="Times New Roman" w:cs="Times New Roman"/>
          <w:sz w:val="28"/>
          <w:szCs w:val="28"/>
        </w:rPr>
        <w:t xml:space="preserve"> абстрактно-логического мышления связано и значительное число школьных трудностей детей, приводящих часто к стойкой академической неуспеваемости. Знания разного уровн</w:t>
      </w:r>
      <w:proofErr w:type="gramStart"/>
      <w:r w:rsidRPr="00EC5DAA">
        <w:rPr>
          <w:rFonts w:ascii="Times New Roman" w:hAnsi="Times New Roman" w:cs="Times New Roman"/>
          <w:sz w:val="28"/>
          <w:szCs w:val="28"/>
        </w:rPr>
        <w:t>я-</w:t>
      </w:r>
      <w:proofErr w:type="gramEnd"/>
      <w:r w:rsidRPr="00EC5DAA">
        <w:rPr>
          <w:rFonts w:ascii="Times New Roman" w:hAnsi="Times New Roman" w:cs="Times New Roman"/>
          <w:sz w:val="28"/>
          <w:szCs w:val="28"/>
        </w:rPr>
        <w:t xml:space="preserve"> обобщённые и конкретные, приобретённые с помощью стихийно формирующихся процессов мыслительной деятельности, упорядочиваются слабо, и поэтому в голове ученика они часто “сосуществуют” вместо того, чтобы складываться в </w:t>
      </w:r>
      <w:proofErr w:type="spellStart"/>
      <w:r w:rsidRPr="00EC5DAA">
        <w:rPr>
          <w:rFonts w:ascii="Times New Roman" w:hAnsi="Times New Roman" w:cs="Times New Roman"/>
          <w:sz w:val="28"/>
          <w:szCs w:val="28"/>
        </w:rPr>
        <w:t>иерархизированные</w:t>
      </w:r>
      <w:proofErr w:type="spellEnd"/>
      <w:r w:rsidRPr="00EC5DAA">
        <w:rPr>
          <w:rFonts w:ascii="Times New Roman" w:hAnsi="Times New Roman" w:cs="Times New Roman"/>
          <w:sz w:val="28"/>
          <w:szCs w:val="28"/>
        </w:rPr>
        <w:t xml:space="preserve"> системы. </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Как показывает практика, специальная работа по целенаправленному развитию абстрактно-логических форм мышления в этот период не проводится.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Не формировать абстрактное мышление у подростков, значит не научить их по-настоящему мыслить, по сути, остановить их умственное развитие.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Школьники, только начинающие учиться в средней школе, в связи с низким уровнем </w:t>
      </w:r>
      <w:proofErr w:type="spellStart"/>
      <w:r w:rsidRPr="00EC5DAA">
        <w:rPr>
          <w:rFonts w:ascii="Times New Roman" w:hAnsi="Times New Roman" w:cs="Times New Roman"/>
          <w:sz w:val="28"/>
          <w:szCs w:val="28"/>
        </w:rPr>
        <w:t>сформированности</w:t>
      </w:r>
      <w:proofErr w:type="spellEnd"/>
      <w:r w:rsidRPr="00EC5DAA">
        <w:rPr>
          <w:rFonts w:ascii="Times New Roman" w:hAnsi="Times New Roman" w:cs="Times New Roman"/>
          <w:sz w:val="28"/>
          <w:szCs w:val="28"/>
        </w:rPr>
        <w:t xml:space="preserve"> абстрактно-логического мышления уже с первых дней начинают испытывать значительные трудности в обучении, и, кроме того, у них может в связи с этим сформироваться стойкое отрицательное отношение к учению и интеллектуальной деятельности в целом.</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Целенаправленное формирование абстрактно-логических форм мышления должно явиться основной задачей развития учащихся средней школы, начиная с младшего подросткового возраста.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моральной сфере две особенности заслуживают пристального внимания: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1. переоценка ценностей;</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2. устойчивые “автономные” моральные взгляды, суждения и оценки, независимые от случайных влияний.</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Однако мораль подростка не имеет опоры в моральных убеждениях, еще не складывается в мировоззрение, потому может легко изменяться под влиянием сверстников.</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Противоречивость морального развития характеризуется следующим типичным проявлением: “Подростки исключительно эгоистичны, считают себя центром Вселенной и, в то же время ни в один из последующих периодов своей жизни они не способны на такую преданность и самопожертвование.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Иногда поведение подростков по отношению к другим людям грубо и бесцеремонно, хотя сами они неимоверно ранимы. Их настроение колеблется между сияющим оптимизмом и самым мрачным пессимизмом. Иногда они трудятся с неиссякаемым энтузиазмом, а иногда медлительны и апатичны” (А.Фрейд).</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 xml:space="preserve">В качестве условия, повышающего моральную устойчивость, выступает идеал. Воспринятый или созданный ребенком идеал означает наличие у него постоянно действующего мотива. Нравственные идеалы по мере развития ребенка становятся все более обобщенными и начинают выступать в качестве сознательно выбранного образца для поведения (Л. И. </w:t>
      </w:r>
      <w:proofErr w:type="spellStart"/>
      <w:r w:rsidRPr="00EC5DAA">
        <w:rPr>
          <w:rFonts w:ascii="Times New Roman" w:hAnsi="Times New Roman" w:cs="Times New Roman"/>
          <w:sz w:val="28"/>
          <w:szCs w:val="28"/>
        </w:rPr>
        <w:t>Божович</w:t>
      </w:r>
      <w:proofErr w:type="spellEnd"/>
      <w:r w:rsidRPr="00EC5DAA">
        <w:rPr>
          <w:rFonts w:ascii="Times New Roman" w:hAnsi="Times New Roman" w:cs="Times New Roman"/>
          <w:sz w:val="28"/>
          <w:szCs w:val="28"/>
        </w:rPr>
        <w:t>, 1968).</w:t>
      </w:r>
    </w:p>
    <w:p w:rsidR="001B4F76" w:rsidRPr="00EC5DAA" w:rsidRDefault="001B4F76" w:rsidP="00EC5DAA">
      <w:pPr>
        <w:spacing w:after="0" w:line="360" w:lineRule="auto"/>
        <w:jc w:val="both"/>
        <w:rPr>
          <w:rFonts w:ascii="Times New Roman" w:hAnsi="Times New Roman" w:cs="Times New Roman"/>
          <w:sz w:val="28"/>
          <w:szCs w:val="28"/>
        </w:rPr>
      </w:pPr>
      <w:proofErr w:type="gramStart"/>
      <w:r w:rsidRPr="00EC5DAA">
        <w:rPr>
          <w:rFonts w:ascii="Times New Roman" w:hAnsi="Times New Roman" w:cs="Times New Roman"/>
          <w:sz w:val="28"/>
          <w:szCs w:val="28"/>
        </w:rPr>
        <w:t>Существенно изменяется “сфера значимого”, зарождается интерес к интимному миру взрослых.</w:t>
      </w:r>
      <w:proofErr w:type="gramEnd"/>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Самосознание. “Перед созревающим подростком впервые раскрывается мир </w:t>
      </w:r>
      <w:proofErr w:type="gramStart"/>
      <w:r w:rsidRPr="00EC5DAA">
        <w:rPr>
          <w:rFonts w:ascii="Times New Roman" w:hAnsi="Times New Roman" w:cs="Times New Roman"/>
          <w:sz w:val="28"/>
          <w:szCs w:val="28"/>
        </w:rPr>
        <w:t>психического</w:t>
      </w:r>
      <w:proofErr w:type="gramEnd"/>
      <w:r w:rsidRPr="00EC5DAA">
        <w:rPr>
          <w:rFonts w:ascii="Times New Roman" w:hAnsi="Times New Roman" w:cs="Times New Roman"/>
          <w:sz w:val="28"/>
          <w:szCs w:val="28"/>
        </w:rPr>
        <w:t xml:space="preserve">. В проникновении во внутреннюю действительность, в мир собственных переживаний решающую роль играет возникающая в переходном возрасте функция образования понятий. Только с образованием понятий наступает интенсивное развитие </w:t>
      </w:r>
      <w:proofErr w:type="spellStart"/>
      <w:r w:rsidRPr="00EC5DAA">
        <w:rPr>
          <w:rFonts w:ascii="Times New Roman" w:hAnsi="Times New Roman" w:cs="Times New Roman"/>
          <w:sz w:val="28"/>
          <w:szCs w:val="28"/>
        </w:rPr>
        <w:t>самовосприятия</w:t>
      </w:r>
      <w:proofErr w:type="spellEnd"/>
      <w:r w:rsidRPr="00EC5DAA">
        <w:rPr>
          <w:rFonts w:ascii="Times New Roman" w:hAnsi="Times New Roman" w:cs="Times New Roman"/>
          <w:sz w:val="28"/>
          <w:szCs w:val="28"/>
        </w:rPr>
        <w:t xml:space="preserve">, самонаблюдения, интенсивное познание внутренней действительности, переживаний. Понятие, являясь важнейшим средством познания и понимания, приводит к основным изменениям в содержании мышления подростка” (Л. С. </w:t>
      </w:r>
      <w:proofErr w:type="spellStart"/>
      <w:r w:rsidRPr="00EC5DAA">
        <w:rPr>
          <w:rFonts w:ascii="Times New Roman" w:hAnsi="Times New Roman" w:cs="Times New Roman"/>
          <w:sz w:val="28"/>
          <w:szCs w:val="28"/>
        </w:rPr>
        <w:t>Выготский</w:t>
      </w:r>
      <w:proofErr w:type="spellEnd"/>
      <w:r w:rsidRPr="00EC5DAA">
        <w:rPr>
          <w:rFonts w:ascii="Times New Roman" w:hAnsi="Times New Roman" w:cs="Times New Roman"/>
          <w:sz w:val="28"/>
          <w:szCs w:val="28"/>
        </w:rPr>
        <w:t>). В мышлении подростка открывается способность абстрагировать понятие от действительности, формулировать и перебирать альтернативные гипотезы, делать предметом анализа собственную мысль.</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Соответственно самосознание развивается в строгой зависимости от развития мышления.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Формирование самосознания подростка заключается в том, что он начинает постепенно выделять качества из отдельных видов деятельности и поступков, обобщать и осмысливать их как особенности своего поведения, а затем и качества своей личности. </w:t>
      </w:r>
      <w:proofErr w:type="spellStart"/>
      <w:proofErr w:type="gramStart"/>
      <w:r w:rsidRPr="00EC5DAA">
        <w:rPr>
          <w:rFonts w:ascii="Times New Roman" w:hAnsi="Times New Roman" w:cs="Times New Roman"/>
          <w:sz w:val="28"/>
          <w:szCs w:val="28"/>
        </w:rPr>
        <w:t>Я-концепция</w:t>
      </w:r>
      <w:proofErr w:type="spellEnd"/>
      <w:proofErr w:type="gramEnd"/>
      <w:r w:rsidRPr="00EC5DAA">
        <w:rPr>
          <w:rFonts w:ascii="Times New Roman" w:hAnsi="Times New Roman" w:cs="Times New Roman"/>
          <w:sz w:val="28"/>
          <w:szCs w:val="28"/>
        </w:rPr>
        <w:t xml:space="preserve"> в подростковом возрасте — одна из самых динамично развивающихся психологических структур.</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Предметом оценки и самооценки, самосознания и сознания являются качества личности, связанные, прежде всего, с учебной деятельностью и взаимоотношениями с окружающими. Поведение подростка становится поведением для себя, он осознает себя целостно. Это конечный результат и центральная точка всего переходного возраста.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Чрезвычайно важный компонент самосознания — самоуважение. Самоуважение выражает установку одобрения или неодобрения по отношению к самому себе и указывает, в какой мере индивид считает себя способным, значительным, преуспевающим и достойным. У подростков 12—14 лет наблюдается существенное понижение самоуважения, причем “плохими” считают себя в большинстве девочки.</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ПСИХОЛОГИЧЕСКИЕ ОСОБЕННОСТИ ВОЗРАСТА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Самая существенная черта переходного возраста та, что эпоха полового созревания является вместе с тем и эпохой социального созревания личности.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 целом, у значительного числа подростков отношения </w:t>
      </w:r>
      <w:proofErr w:type="spellStart"/>
      <w:r w:rsidRPr="00EC5DAA">
        <w:rPr>
          <w:rFonts w:ascii="Times New Roman" w:hAnsi="Times New Roman" w:cs="Times New Roman"/>
          <w:sz w:val="28"/>
          <w:szCs w:val="28"/>
        </w:rPr>
        <w:t>дисгармонизированы</w:t>
      </w:r>
      <w:proofErr w:type="spellEnd"/>
      <w:r w:rsidRPr="00EC5DAA">
        <w:rPr>
          <w:rFonts w:ascii="Times New Roman" w:hAnsi="Times New Roman" w:cs="Times New Roman"/>
          <w:sz w:val="28"/>
          <w:szCs w:val="28"/>
        </w:rPr>
        <w:t xml:space="preserve"> в той или иной мере. Это взаимное непонимание с родителями, проблемы с учителями, негативные переживания, тревога, беспокойство, дискомфорт, ожидание агрессии, ссоры со сверстниками, закрытость, нежелание и неумение говорить о себе, своем внутреннем мире, незнание того, как и какую информацию получать о себе, незнание и неумение работать с ней. Отношения подростков с окружающим миром спонтанны, неконструктивны, незрелы, некомпетентны.</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Подростки проявляют негативизм по отношению к взрослым (учителям), трагически переживают ситуации </w:t>
      </w:r>
      <w:proofErr w:type="spellStart"/>
      <w:r w:rsidRPr="00EC5DAA">
        <w:rPr>
          <w:rFonts w:ascii="Times New Roman" w:hAnsi="Times New Roman" w:cs="Times New Roman"/>
          <w:sz w:val="28"/>
          <w:szCs w:val="28"/>
        </w:rPr>
        <w:t>невключенности</w:t>
      </w:r>
      <w:proofErr w:type="spellEnd"/>
      <w:r w:rsidRPr="00EC5DAA">
        <w:rPr>
          <w:rFonts w:ascii="Times New Roman" w:hAnsi="Times New Roman" w:cs="Times New Roman"/>
          <w:sz w:val="28"/>
          <w:szCs w:val="28"/>
        </w:rPr>
        <w:t xml:space="preserve"> в группу сверстников (если все против меня — я против всех), надеются на неопределенное светлое будущее, бравируют своей независимостью, приверженностью материальным интересам, испытывают потребность в общении.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Интенсивное развитие абстрактного мышления приводит к изменению способов мышления, его социализации.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 результате изменяются взгляды на окружающую действительность и на самого себя. Поведение подростка становится для него той реальностью, в которой он начинает оценивать себя как то, что он есть на самом деле. Активное формирование самосознания и рефлексии рождает массу вопросов о жизни и о себе. Постоянное беспокойство “какой я?” вынуждает подростка </w:t>
      </w:r>
      <w:r w:rsidRPr="00EC5DAA">
        <w:rPr>
          <w:rFonts w:ascii="Times New Roman" w:hAnsi="Times New Roman" w:cs="Times New Roman"/>
          <w:sz w:val="28"/>
          <w:szCs w:val="28"/>
        </w:rPr>
        <w:lastRenderedPageBreak/>
        <w:t>искать резервы своих возможностей. Интерес к себе чрезвычайно высок. Происходит открытие своего внутреннего мира. Внутреннее “Я” перестает совпадать с “внешним”, что приводит к развитию самообладания и самоконтроля.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Вместе с осознанием своей уникальности, неповторимости, непохожести на других подросток часто испытывает чувство одиночества. С одной стороны, растет потребность в общении, с другой — повышается его избирательность, появляется потребность в уединении.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Подростки особенно чувствительны к особенностям своего тела и своей внешности, постоянно сопоставляют свое развитие с развитием сверстников. Специфическим для них является фиксация на реальных или воображаемых недостатках. Описывая себя, подросток часто употребляет выражения: “некрасивый”, “неумный”, “безвольный” и др. Важно, насколько его тело соответствует стереотипному образу </w:t>
      </w:r>
      <w:proofErr w:type="spellStart"/>
      <w:r w:rsidRPr="00EC5DAA">
        <w:rPr>
          <w:rFonts w:ascii="Times New Roman" w:hAnsi="Times New Roman" w:cs="Times New Roman"/>
          <w:sz w:val="28"/>
          <w:szCs w:val="28"/>
        </w:rPr>
        <w:t>маскулинности</w:t>
      </w:r>
      <w:proofErr w:type="spellEnd"/>
      <w:r w:rsidRPr="00EC5DAA">
        <w:rPr>
          <w:rFonts w:ascii="Times New Roman" w:hAnsi="Times New Roman" w:cs="Times New Roman"/>
          <w:sz w:val="28"/>
          <w:szCs w:val="28"/>
        </w:rPr>
        <w:t xml:space="preserve"> (мужественности) или </w:t>
      </w:r>
      <w:proofErr w:type="spellStart"/>
      <w:r w:rsidRPr="00EC5DAA">
        <w:rPr>
          <w:rFonts w:ascii="Times New Roman" w:hAnsi="Times New Roman" w:cs="Times New Roman"/>
          <w:sz w:val="28"/>
          <w:szCs w:val="28"/>
        </w:rPr>
        <w:t>феминности</w:t>
      </w:r>
      <w:proofErr w:type="spellEnd"/>
      <w:r w:rsidRPr="00EC5DAA">
        <w:rPr>
          <w:rFonts w:ascii="Times New Roman" w:hAnsi="Times New Roman" w:cs="Times New Roman"/>
          <w:sz w:val="28"/>
          <w:szCs w:val="28"/>
        </w:rPr>
        <w:t xml:space="preserve"> (женственности). Подростки часто становятся </w:t>
      </w:r>
      <w:proofErr w:type="gramStart"/>
      <w:r w:rsidRPr="00EC5DAA">
        <w:rPr>
          <w:rFonts w:ascii="Times New Roman" w:hAnsi="Times New Roman" w:cs="Times New Roman"/>
          <w:sz w:val="28"/>
          <w:szCs w:val="28"/>
        </w:rPr>
        <w:t>жертвами</w:t>
      </w:r>
      <w:proofErr w:type="gramEnd"/>
      <w:r w:rsidRPr="00EC5DAA">
        <w:rPr>
          <w:rFonts w:ascii="Times New Roman" w:hAnsi="Times New Roman" w:cs="Times New Roman"/>
          <w:sz w:val="28"/>
          <w:szCs w:val="28"/>
        </w:rPr>
        <w:t xml:space="preserve"> так называемого синдрома </w:t>
      </w:r>
      <w:proofErr w:type="spellStart"/>
      <w:r w:rsidRPr="00EC5DAA">
        <w:rPr>
          <w:rFonts w:ascii="Times New Roman" w:hAnsi="Times New Roman" w:cs="Times New Roman"/>
          <w:sz w:val="28"/>
          <w:szCs w:val="28"/>
        </w:rPr>
        <w:t>дисморфомании</w:t>
      </w:r>
      <w:proofErr w:type="spellEnd"/>
      <w:r w:rsidRPr="00EC5DAA">
        <w:rPr>
          <w:rFonts w:ascii="Times New Roman" w:hAnsi="Times New Roman" w:cs="Times New Roman"/>
          <w:sz w:val="28"/>
          <w:szCs w:val="28"/>
        </w:rPr>
        <w:t xml:space="preserve"> (страх или бред физического недостатка).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Подросток стремится осмыслить свои права и обязанности, оценить свое прошлое, обдумать настоящее, утвердить и понять самого себя. Формируется стремление быть и считаться взрослым. Чувство взрослости как проявление самосознания является стержневым, структурным центром личности.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Особенности самосознания и самооценки проявляются в поведении. При заниженной самооценке подросток стремится к решению самых простых задач, что мешает его развитию. </w:t>
      </w:r>
      <w:proofErr w:type="gramStart"/>
      <w:r w:rsidRPr="00EC5DAA">
        <w:rPr>
          <w:rFonts w:ascii="Times New Roman" w:hAnsi="Times New Roman" w:cs="Times New Roman"/>
          <w:sz w:val="28"/>
          <w:szCs w:val="28"/>
        </w:rPr>
        <w:t>При завышенной (что довольно редко встречается в этом возрасте) он переоценивает свои возможности, стремится выполнить то, с чем не в состоянии справиться.</w:t>
      </w:r>
      <w:proofErr w:type="gramEnd"/>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Важным моментом является противоречивость </w:t>
      </w:r>
      <w:proofErr w:type="spellStart"/>
      <w:r w:rsidRPr="00EC5DAA">
        <w:rPr>
          <w:rFonts w:ascii="Times New Roman" w:hAnsi="Times New Roman" w:cs="Times New Roman"/>
          <w:sz w:val="28"/>
          <w:szCs w:val="28"/>
        </w:rPr>
        <w:t>самохарактеристик</w:t>
      </w:r>
      <w:proofErr w:type="spellEnd"/>
      <w:r w:rsidRPr="00EC5DAA">
        <w:rPr>
          <w:rFonts w:ascii="Times New Roman" w:hAnsi="Times New Roman" w:cs="Times New Roman"/>
          <w:sz w:val="28"/>
          <w:szCs w:val="28"/>
        </w:rPr>
        <w:t xml:space="preserve">, особенно для мальчиков. Так, в сочинениях на </w:t>
      </w:r>
      <w:proofErr w:type="gramStart"/>
      <w:r w:rsidRPr="00EC5DAA">
        <w:rPr>
          <w:rFonts w:ascii="Times New Roman" w:hAnsi="Times New Roman" w:cs="Times New Roman"/>
          <w:sz w:val="28"/>
          <w:szCs w:val="28"/>
        </w:rPr>
        <w:t>тему</w:t>
      </w:r>
      <w:proofErr w:type="gramEnd"/>
      <w:r w:rsidRPr="00EC5DAA">
        <w:rPr>
          <w:rFonts w:ascii="Times New Roman" w:hAnsi="Times New Roman" w:cs="Times New Roman"/>
          <w:sz w:val="28"/>
          <w:szCs w:val="28"/>
        </w:rPr>
        <w:t xml:space="preserve"> “Какой я?” подростки пишут: “Я хороший, честный, иногда вру родителям...” и т. п.</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 xml:space="preserve">Мощным фактором саморазвития в старшем подростковом возрасте становится появившийся интерес к </w:t>
      </w:r>
      <w:proofErr w:type="gramStart"/>
      <w:r w:rsidRPr="00EC5DAA">
        <w:rPr>
          <w:rFonts w:ascii="Times New Roman" w:hAnsi="Times New Roman" w:cs="Times New Roman"/>
          <w:sz w:val="28"/>
          <w:szCs w:val="28"/>
        </w:rPr>
        <w:t>вопросу</w:t>
      </w:r>
      <w:proofErr w:type="gramEnd"/>
      <w:r w:rsidRPr="00EC5DAA">
        <w:rPr>
          <w:rFonts w:ascii="Times New Roman" w:hAnsi="Times New Roman" w:cs="Times New Roman"/>
          <w:sz w:val="28"/>
          <w:szCs w:val="28"/>
        </w:rPr>
        <w:t xml:space="preserve"> “Каким я могу стать в будущем?” Именно с таких размышлений начинается перестройка мотивационной сферы, обусловленной ориентацией на будущее (Н. Н. Толстых).</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Отношения с родителями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Сфера взаимоотношений с родителями на протяжении всего периода взросления остается значимой и оказывает сильное влияние на формирование личности. Старшие подростки впервые “открывают для себя родителей” и начинают предъявлять им чрезвычайно высокие требования.</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Родители осознаются подростками как люди, обеспечивающие их настоящее и будущее. В связи с этим подростки очень эмоционально и заинтересованно относятся к своим отношениям с родителями, социальному статусу отца и взаимопониманию с матерью. Однако процесс взаимоотношений имеет одностороннюю направленность — подростки требуют от родителей внимания, понимания, поощрения. Собственные проблемы родители “пусть решают сами”, подросток лишь оценивает успешность таких решений. </w:t>
      </w:r>
      <w:proofErr w:type="gramStart"/>
      <w:r w:rsidRPr="00EC5DAA">
        <w:rPr>
          <w:rFonts w:ascii="Times New Roman" w:hAnsi="Times New Roman" w:cs="Times New Roman"/>
          <w:sz w:val="28"/>
          <w:szCs w:val="28"/>
        </w:rPr>
        <w:t>Нет готовности пойти</w:t>
      </w:r>
      <w:proofErr w:type="gramEnd"/>
      <w:r w:rsidRPr="00EC5DAA">
        <w:rPr>
          <w:rFonts w:ascii="Times New Roman" w:hAnsi="Times New Roman" w:cs="Times New Roman"/>
          <w:sz w:val="28"/>
          <w:szCs w:val="28"/>
        </w:rPr>
        <w:t xml:space="preserve"> навстречу родителям, что-то дать, “поделиться собой”. В большинстве случаев присутствует ориентация не только на то, чтобы “взять” от родителей, но и на то, чтобы “дали”, сводя собственную активность к нулю.</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семьях отсутствует атмосфера теплоты и интимности в отношениях родителей и детей. Каждый шестой подросток (из полной семьи) испытывает эмоциональное отвержение со стороны обоих родителей. Наиболее типично враждебно-непоследовательное отношение родителей в сочетании с их психологической автономией. Подростки формулируют его как отношение “не до тебя”. В половине случаев в отношении подростков к родителям присутствует явная или скрытая враждебность</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подростковом возрасте отношение к семье в целом и к родителям изменяется в следующих направлениях:</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1. Появляются критика, сомнения и противодействие ценностям, установкам и образу действий взрослых.</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2. Эмоциональные связи с семьей ослабевают.</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3. Родители как образец для ориентации и идентификации отступают на второй план.</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4. В целом уменьшается влияние семьи, хотя, по сути, она остается важной </w:t>
      </w:r>
      <w:proofErr w:type="spellStart"/>
      <w:r w:rsidRPr="00EC5DAA">
        <w:rPr>
          <w:rFonts w:ascii="Times New Roman" w:hAnsi="Times New Roman" w:cs="Times New Roman"/>
          <w:sz w:val="28"/>
          <w:szCs w:val="28"/>
        </w:rPr>
        <w:t>референтной</w:t>
      </w:r>
      <w:proofErr w:type="spellEnd"/>
      <w:r w:rsidRPr="00EC5DAA">
        <w:rPr>
          <w:rFonts w:ascii="Times New Roman" w:hAnsi="Times New Roman" w:cs="Times New Roman"/>
          <w:sz w:val="28"/>
          <w:szCs w:val="28"/>
        </w:rPr>
        <w:t xml:space="preserve"> группой.</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Тем не менее, появляются ростки нового позитивного отношения к родителям, как и в целом к взрослым развивается </w:t>
      </w:r>
      <w:proofErr w:type="spellStart"/>
      <w:r w:rsidRPr="00EC5DAA">
        <w:rPr>
          <w:rFonts w:ascii="Times New Roman" w:hAnsi="Times New Roman" w:cs="Times New Roman"/>
          <w:sz w:val="28"/>
          <w:szCs w:val="28"/>
        </w:rPr>
        <w:t>эмпатия</w:t>
      </w:r>
      <w:proofErr w:type="spellEnd"/>
      <w:r w:rsidRPr="00EC5DAA">
        <w:rPr>
          <w:rFonts w:ascii="Times New Roman" w:hAnsi="Times New Roman" w:cs="Times New Roman"/>
          <w:sz w:val="28"/>
          <w:szCs w:val="28"/>
        </w:rPr>
        <w:t>, стремление помочь им, разделить с ними радость и горе. Взрослые же, как показывают исследования, в лучшем случае сами готовы проявить сочувствие по отношению к подростку, но совершенно не готовы принять подобное отношение с его стороны (Н. Н. Толстых).</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Отношение к сверстнику</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Общая мотивация подростка смещается на общение. Здесь возникают конфликты, происходит переоценка ценностей, удовлетворяется потребность в признании и стремление к самоутверждению. Доминантная потребность в общении формулируется следующим образом: “Научиться общаться”, “</w:t>
      </w:r>
      <w:proofErr w:type="gramStart"/>
      <w:r w:rsidRPr="00EC5DAA">
        <w:rPr>
          <w:rFonts w:ascii="Times New Roman" w:hAnsi="Times New Roman" w:cs="Times New Roman"/>
          <w:sz w:val="28"/>
          <w:szCs w:val="28"/>
        </w:rPr>
        <w:t>Научиться лучше понимать</w:t>
      </w:r>
      <w:proofErr w:type="gramEnd"/>
      <w:r w:rsidRPr="00EC5DAA">
        <w:rPr>
          <w:rFonts w:ascii="Times New Roman" w:hAnsi="Times New Roman" w:cs="Times New Roman"/>
          <w:sz w:val="28"/>
          <w:szCs w:val="28"/>
        </w:rPr>
        <w:t xml:space="preserve"> друг друга”. Сверстники рассматриваются как источник безопасности и поддержки.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Потребность в общении со сверстниками актуализирует проблему уверенного поведения. Современные подростки часто теряются в провокационных, задевающих, угрожающих ситуациях, выбирая либо подчинение, либо ответную агрессивность. Другой тип ситуаций, в которых у подростков преимущественно преобладает неконструктивный стиль поведения, — это ситуации, когда самому подростку или другому человеку нужна поддержка.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lastRenderedPageBreak/>
        <w:t xml:space="preserve">В половине ситуаций коммуникативный стиль подростков уверенный, вторая же половина ситуаций показывает подавляющее преобладание зависимого поведения над </w:t>
      </w:r>
      <w:proofErr w:type="gramStart"/>
      <w:r w:rsidRPr="00EC5DAA">
        <w:rPr>
          <w:rFonts w:ascii="Times New Roman" w:hAnsi="Times New Roman" w:cs="Times New Roman"/>
          <w:sz w:val="28"/>
          <w:szCs w:val="28"/>
        </w:rPr>
        <w:t>агрессивным</w:t>
      </w:r>
      <w:proofErr w:type="gramEnd"/>
      <w:r w:rsidRPr="00EC5DAA">
        <w:rPr>
          <w:rFonts w:ascii="Times New Roman" w:hAnsi="Times New Roman" w:cs="Times New Roman"/>
          <w:sz w:val="28"/>
          <w:szCs w:val="28"/>
        </w:rPr>
        <w:t>.</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Характерна жесткая поляризация сверстников, строящаяся на следующих оппозициях “</w:t>
      </w:r>
      <w:proofErr w:type="gramStart"/>
      <w:r w:rsidRPr="00EC5DAA">
        <w:rPr>
          <w:rFonts w:ascii="Times New Roman" w:hAnsi="Times New Roman" w:cs="Times New Roman"/>
          <w:sz w:val="28"/>
          <w:szCs w:val="28"/>
        </w:rPr>
        <w:t>хороший</w:t>
      </w:r>
      <w:proofErr w:type="gramEnd"/>
      <w:r w:rsidRPr="00EC5DAA">
        <w:rPr>
          <w:rFonts w:ascii="Times New Roman" w:hAnsi="Times New Roman" w:cs="Times New Roman"/>
          <w:sz w:val="28"/>
          <w:szCs w:val="28"/>
        </w:rPr>
        <w:t xml:space="preserve"> — плохой”, “за меня — против меня”, а также — небрежность и агрессия. Примерно 40 % подростков демонстрируют негативное отношение к сверстнику, 30%— положительное, 30%— нейтральное.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Наблюдается следующая динамика мотивов общения со сверстниками: в 12—13 лет подростку важно занять определенное место в коллективе сверстников. Содержание общения младших подростков сосредоточивается вокруг процессов учения и поведения — лидер среди сверстников тот, кто лучше учится и правильно себя ведет, положительный образ является ведущим. В 14—15 лет доминирует стремление к автономии в коллективе и поиск признания ценности собственной личности в глазах сверстников. Содержание общения фокусируется на вопросах личностного общения, индивидуальности — наиболее привлекательной становится личность “интересная”, “сильная”, “особенная”. У многих подростков оказывается </w:t>
      </w:r>
      <w:proofErr w:type="spellStart"/>
      <w:r w:rsidRPr="00EC5DAA">
        <w:rPr>
          <w:rFonts w:ascii="Times New Roman" w:hAnsi="Times New Roman" w:cs="Times New Roman"/>
          <w:sz w:val="28"/>
          <w:szCs w:val="28"/>
        </w:rPr>
        <w:t>фрустрированной</w:t>
      </w:r>
      <w:proofErr w:type="spellEnd"/>
      <w:r w:rsidRPr="00EC5DAA">
        <w:rPr>
          <w:rFonts w:ascii="Times New Roman" w:hAnsi="Times New Roman" w:cs="Times New Roman"/>
          <w:sz w:val="28"/>
          <w:szCs w:val="28"/>
        </w:rPr>
        <w:t xml:space="preserve"> потребность “быть значимым” в их среде.</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Примерно с 12 лет у подростков начинает интенсивно развиваться личностная и межличностная рефлексия, в результате которой они склонны видеть причины своих неудач, конфликтов или успехов в общении в особенностях собственной личности. Появляется способность брать ответственность на себя за успешность своего общения с окружающими.</w:t>
      </w:r>
    </w:p>
    <w:p w:rsid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отношениях мальчиков и девочек исчезает непосредственность. Появляющееся у подростка чувство взрослости толкает его к освоению “взрослых” видов взаимодействия, в том</w:t>
      </w:r>
      <w:r w:rsidR="00EC5DAA">
        <w:rPr>
          <w:rFonts w:ascii="Times New Roman" w:hAnsi="Times New Roman" w:cs="Times New Roman"/>
          <w:sz w:val="28"/>
          <w:szCs w:val="28"/>
        </w:rPr>
        <w:t xml:space="preserve"> числе с противоположным полом.</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Возникающий интерес к другому полу у младших подростков часто проявляется неадекватно. Мальчики начинают “задираться”, “приставать” и пр. Девочки чаще всего, понимая причины таких действий, не обижаются, </w:t>
      </w:r>
      <w:r w:rsidRPr="00EC5DAA">
        <w:rPr>
          <w:rFonts w:ascii="Times New Roman" w:hAnsi="Times New Roman" w:cs="Times New Roman"/>
          <w:sz w:val="28"/>
          <w:szCs w:val="28"/>
        </w:rPr>
        <w:lastRenderedPageBreak/>
        <w:t xml:space="preserve">демонстрируя, что </w:t>
      </w:r>
      <w:proofErr w:type="gramStart"/>
      <w:r w:rsidRPr="00EC5DAA">
        <w:rPr>
          <w:rFonts w:ascii="Times New Roman" w:hAnsi="Times New Roman" w:cs="Times New Roman"/>
          <w:sz w:val="28"/>
          <w:szCs w:val="28"/>
        </w:rPr>
        <w:t>не обращают внимание</w:t>
      </w:r>
      <w:proofErr w:type="gramEnd"/>
      <w:r w:rsidRPr="00EC5DAA">
        <w:rPr>
          <w:rFonts w:ascii="Times New Roman" w:hAnsi="Times New Roman" w:cs="Times New Roman"/>
          <w:sz w:val="28"/>
          <w:szCs w:val="28"/>
        </w:rPr>
        <w:t xml:space="preserve"> на это. У старших подростков возникает стеснительность, напряженность, скованность.</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ФОРМИРОВАНИЕ ПСИХОЛОГИЧЕСКОЙ КУЛЬТУРЫ ЛИЧНОСТИ ПОДРОСТКА</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Подростковый возраст является </w:t>
      </w:r>
      <w:proofErr w:type="spellStart"/>
      <w:r w:rsidRPr="00EC5DAA">
        <w:rPr>
          <w:rFonts w:ascii="Times New Roman" w:hAnsi="Times New Roman" w:cs="Times New Roman"/>
          <w:sz w:val="28"/>
          <w:szCs w:val="28"/>
        </w:rPr>
        <w:t>сензитивным</w:t>
      </w:r>
      <w:proofErr w:type="spellEnd"/>
      <w:r w:rsidRPr="00EC5DAA">
        <w:rPr>
          <w:rFonts w:ascii="Times New Roman" w:hAnsi="Times New Roman" w:cs="Times New Roman"/>
          <w:sz w:val="28"/>
          <w:szCs w:val="28"/>
        </w:rPr>
        <w:t xml:space="preserve"> для формирования психологической культуры личности. Специфика феномена отчуждения в подростковом возрасте и психологические особенности возраста позволяют решить проблему отчуждения в подростковом возрасте посредством целенаправленного развития </w:t>
      </w:r>
      <w:proofErr w:type="spellStart"/>
      <w:proofErr w:type="gramStart"/>
      <w:r w:rsidRPr="00EC5DAA">
        <w:rPr>
          <w:rFonts w:ascii="Times New Roman" w:hAnsi="Times New Roman" w:cs="Times New Roman"/>
          <w:sz w:val="28"/>
          <w:szCs w:val="28"/>
        </w:rPr>
        <w:t>Я-концепции</w:t>
      </w:r>
      <w:proofErr w:type="spellEnd"/>
      <w:proofErr w:type="gramEnd"/>
      <w:r w:rsidRPr="00EC5DAA">
        <w:rPr>
          <w:rFonts w:ascii="Times New Roman" w:hAnsi="Times New Roman" w:cs="Times New Roman"/>
          <w:sz w:val="28"/>
          <w:szCs w:val="28"/>
        </w:rPr>
        <w:t>.</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В этом возрасте дети особенно восприимчивы к психологическим знаниям и психологическим тренингам, направленным на развитие базовых навыков общения.</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b/>
          <w:sz w:val="28"/>
          <w:szCs w:val="28"/>
        </w:rPr>
      </w:pPr>
      <w:r w:rsidRPr="00EC5DAA">
        <w:rPr>
          <w:rFonts w:ascii="Times New Roman" w:hAnsi="Times New Roman" w:cs="Times New Roman"/>
          <w:b/>
          <w:sz w:val="28"/>
          <w:szCs w:val="28"/>
        </w:rPr>
        <w:t xml:space="preserve"> КРИЗИС 13 ЛЕТ</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Кризис 13 лет протекает со свойственной любому кризису симптоматикой: взрыв непослушания, грубость, немотивированное противостояние взрослым, негативизм по отношению к учителям, трагическое переживание ситуации </w:t>
      </w:r>
      <w:proofErr w:type="spellStart"/>
      <w:r w:rsidRPr="00EC5DAA">
        <w:rPr>
          <w:rFonts w:ascii="Times New Roman" w:hAnsi="Times New Roman" w:cs="Times New Roman"/>
          <w:sz w:val="28"/>
          <w:szCs w:val="28"/>
        </w:rPr>
        <w:t>невключенности</w:t>
      </w:r>
      <w:proofErr w:type="spellEnd"/>
      <w:r w:rsidRPr="00EC5DAA">
        <w:rPr>
          <w:rFonts w:ascii="Times New Roman" w:hAnsi="Times New Roman" w:cs="Times New Roman"/>
          <w:sz w:val="28"/>
          <w:szCs w:val="28"/>
        </w:rPr>
        <w:t xml:space="preserve"> в группу сверстников, надежда на неопределенное светлое будущее, бравада своей независимостью, приверженностью материальным интересам. Однако суть кризиса не столько в ярко выраженных его проявлениях, сколько в качественном изменении процесса психического развития. В кризис 13 лет происходит резкое изменение переживаний — как их структуры, так и содержания.</w:t>
      </w:r>
    </w:p>
    <w:p w:rsidR="001B4F76" w:rsidRPr="00EC5DAA" w:rsidRDefault="001B4F76" w:rsidP="00EC5DAA">
      <w:pPr>
        <w:spacing w:after="0" w:line="360" w:lineRule="auto"/>
        <w:jc w:val="both"/>
        <w:rPr>
          <w:rFonts w:ascii="Times New Roman" w:hAnsi="Times New Roman" w:cs="Times New Roman"/>
          <w:sz w:val="28"/>
          <w:szCs w:val="28"/>
        </w:rPr>
      </w:pP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Подросток подвержен сильнейшим переживаниям, вызванным как чувством наступающей взрослости и формированием образа “Я”, так и идентификацией с образом пола. Для младших </w:t>
      </w:r>
      <w:proofErr w:type="gramStart"/>
      <w:r w:rsidRPr="00EC5DAA">
        <w:rPr>
          <w:rFonts w:ascii="Times New Roman" w:hAnsi="Times New Roman" w:cs="Times New Roman"/>
          <w:sz w:val="28"/>
          <w:szCs w:val="28"/>
        </w:rPr>
        <w:t>и</w:t>
      </w:r>
      <w:proofErr w:type="gramEnd"/>
      <w:r w:rsidRPr="00EC5DAA">
        <w:rPr>
          <w:rFonts w:ascii="Times New Roman" w:hAnsi="Times New Roman" w:cs="Times New Roman"/>
          <w:sz w:val="28"/>
          <w:szCs w:val="28"/>
        </w:rPr>
        <w:t xml:space="preserve"> особенно для старших подростков характерны переживания, связанные с их отношением к себе, к собственной личности, процессом познания себя и преимущественно эти </w:t>
      </w:r>
      <w:r w:rsidRPr="00EC5DAA">
        <w:rPr>
          <w:rFonts w:ascii="Times New Roman" w:hAnsi="Times New Roman" w:cs="Times New Roman"/>
          <w:sz w:val="28"/>
          <w:szCs w:val="28"/>
        </w:rPr>
        <w:lastRenderedPageBreak/>
        <w:t>переживания отрицательные. Один из первых результатов самопознания — пониженная самооценка. По многим критериям — “ум”, “общение”, “здоровье”, “характер” и др. — в 10-балльном измерении подросток оценивает себя примерно на 5 баллов, а по критерию “счастье” не поднимается выше 3— 4 баллов. Процесс самопознания идет по пути обнаружения все новых недостатков и негативных качеств, подросток во всем винит себя — и в плохой учебе, и в конфликте с родителями. Этому способствует усвоение им представлений и оценок, которые есть у окружающих взрослых. Исследования показывают, что родители и учителя практически не видят положительных черт, достоинств подростка, тогда как суждения о недостатках предельно разнообразны, конкретны. Подросток еще не умеет опираться на сильные стороны своей личности, характера, свои достоинства, поэтому уязвим.</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 xml:space="preserve">Изменившаяся система мотивов и переживаний провоцирует разного рода патологические реакции. Известно, что среди подростков наблюдается рост психопатий, переходящих в нарушения поведения, неврозы, шизофрению (А. П. </w:t>
      </w:r>
      <w:proofErr w:type="spellStart"/>
      <w:r w:rsidRPr="00EC5DAA">
        <w:rPr>
          <w:rFonts w:ascii="Times New Roman" w:hAnsi="Times New Roman" w:cs="Times New Roman"/>
          <w:sz w:val="28"/>
          <w:szCs w:val="28"/>
        </w:rPr>
        <w:t>Личко</w:t>
      </w:r>
      <w:proofErr w:type="spellEnd"/>
      <w:r w:rsidRPr="00EC5DAA">
        <w:rPr>
          <w:rFonts w:ascii="Times New Roman" w:hAnsi="Times New Roman" w:cs="Times New Roman"/>
          <w:sz w:val="28"/>
          <w:szCs w:val="28"/>
        </w:rPr>
        <w:t>). Поведение 13-летних беспорядочно и неустойчиво: регрессивные тенденции и детские модели поведения (особенно в моменты стресса и замешательства) могут сменяться абсолютно зрелыми действиями.</w:t>
      </w:r>
    </w:p>
    <w:p w:rsidR="001B4F76"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К новообразованиям кризиса 13 лет можно отнести изменение взаимоотношений между ребенком и взрослым, появляется необходимость выработки новых критериев оценки окружающих и себя самого. Потребность оценить себя с новой точки зрения и практическое отсутствие возможности ее удовлетворения во многом и порождают отмеченные особенности, тревожность и отчаянное желание “быть хоть кем, только не семиклассником!”.</w:t>
      </w:r>
    </w:p>
    <w:p w:rsidR="00A4120F" w:rsidRPr="00EC5DAA" w:rsidRDefault="001B4F76" w:rsidP="00EC5DAA">
      <w:pPr>
        <w:spacing w:after="0" w:line="360" w:lineRule="auto"/>
        <w:jc w:val="both"/>
        <w:rPr>
          <w:rFonts w:ascii="Times New Roman" w:hAnsi="Times New Roman" w:cs="Times New Roman"/>
          <w:sz w:val="28"/>
          <w:szCs w:val="28"/>
        </w:rPr>
      </w:pPr>
      <w:r w:rsidRPr="00EC5DAA">
        <w:rPr>
          <w:rFonts w:ascii="Times New Roman" w:hAnsi="Times New Roman" w:cs="Times New Roman"/>
          <w:sz w:val="28"/>
          <w:szCs w:val="28"/>
        </w:rPr>
        <w:t>Механический перенос на подростков прежних воспитательных мер “борьбы с недостатками” оказывается крайне неэффективным, необходимы качественно иные педагогические воздействия — опора на положительные, конструктивные тенденции развития и новые психологические образования.</w:t>
      </w:r>
    </w:p>
    <w:sectPr w:rsidR="00A4120F" w:rsidRPr="00EC5DAA" w:rsidSect="0097061B">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1B4F76"/>
    <w:rsid w:val="001B4F76"/>
    <w:rsid w:val="00256B7D"/>
    <w:rsid w:val="00297EDC"/>
    <w:rsid w:val="00411D14"/>
    <w:rsid w:val="005233E3"/>
    <w:rsid w:val="00537311"/>
    <w:rsid w:val="00840749"/>
    <w:rsid w:val="0097061B"/>
    <w:rsid w:val="00A4120F"/>
    <w:rsid w:val="00AD4344"/>
    <w:rsid w:val="00EB7090"/>
    <w:rsid w:val="00EC5DAA"/>
    <w:rsid w:val="00FF3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061B"/>
    <w:pPr>
      <w:spacing w:after="0" w:line="240" w:lineRule="auto"/>
    </w:pPr>
    <w:rPr>
      <w:lang w:eastAsia="en-US"/>
    </w:rPr>
  </w:style>
  <w:style w:type="character" w:customStyle="1" w:styleId="a4">
    <w:name w:val="Без интервала Знак"/>
    <w:basedOn w:val="a0"/>
    <w:link w:val="a3"/>
    <w:uiPriority w:val="1"/>
    <w:rsid w:val="0097061B"/>
    <w:rPr>
      <w:lang w:eastAsia="en-US"/>
    </w:rPr>
  </w:style>
  <w:style w:type="paragraph" w:styleId="a5">
    <w:name w:val="Balloon Text"/>
    <w:basedOn w:val="a"/>
    <w:link w:val="a6"/>
    <w:uiPriority w:val="99"/>
    <w:semiHidden/>
    <w:unhideWhenUsed/>
    <w:rsid w:val="009706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2E815AA7B1415DACFA61550CACF7AF"/>
        <w:category>
          <w:name w:val="Общие"/>
          <w:gallery w:val="placeholder"/>
        </w:category>
        <w:types>
          <w:type w:val="bbPlcHdr"/>
        </w:types>
        <w:behaviors>
          <w:behavior w:val="content"/>
        </w:behaviors>
        <w:guid w:val="{FED93F57-0FFE-4250-B749-F53DE23D249B}"/>
      </w:docPartPr>
      <w:docPartBody>
        <w:p w:rsidR="00395AD5" w:rsidRDefault="00395AD5" w:rsidP="00395AD5">
          <w:pPr>
            <w:pStyle w:val="362E815AA7B1415DACFA61550CACF7AF"/>
          </w:pPr>
          <w:r>
            <w:rPr>
              <w:color w:val="7F7F7F" w:themeColor="text1" w:themeTint="80"/>
              <w:sz w:val="32"/>
              <w:szCs w:val="32"/>
            </w:rPr>
            <w:t>[Выберите дату]</w:t>
          </w:r>
        </w:p>
      </w:docPartBody>
    </w:docPart>
    <w:docPart>
      <w:docPartPr>
        <w:name w:val="6438F726524949DD8FD830E8A4608E24"/>
        <w:category>
          <w:name w:val="Общие"/>
          <w:gallery w:val="placeholder"/>
        </w:category>
        <w:types>
          <w:type w:val="bbPlcHdr"/>
        </w:types>
        <w:behaviors>
          <w:behavior w:val="content"/>
        </w:behaviors>
        <w:guid w:val="{D0A8898E-52B7-4955-8C5D-8DC3F3DEE043}"/>
      </w:docPartPr>
      <w:docPartBody>
        <w:p w:rsidR="00395AD5" w:rsidRDefault="00395AD5" w:rsidP="00395AD5">
          <w:pPr>
            <w:pStyle w:val="6438F726524949DD8FD830E8A4608E24"/>
          </w:pPr>
          <w:r>
            <w:rPr>
              <w:smallCaps/>
              <w:sz w:val="40"/>
              <w:szCs w:val="40"/>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95AD5"/>
    <w:rsid w:val="00395AD5"/>
    <w:rsid w:val="0060401E"/>
    <w:rsid w:val="00D54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2E815AA7B1415DACFA61550CACF7AF">
    <w:name w:val="362E815AA7B1415DACFA61550CACF7AF"/>
    <w:rsid w:val="00395AD5"/>
  </w:style>
  <w:style w:type="paragraph" w:customStyle="1" w:styleId="0EB81B965CF44B788A99AB38AB2AB791">
    <w:name w:val="0EB81B965CF44B788A99AB38AB2AB791"/>
    <w:rsid w:val="00395AD5"/>
  </w:style>
  <w:style w:type="paragraph" w:customStyle="1" w:styleId="04E1404E7DA046EC97340790363EEDA4">
    <w:name w:val="04E1404E7DA046EC97340790363EEDA4"/>
    <w:rsid w:val="00395AD5"/>
  </w:style>
  <w:style w:type="paragraph" w:customStyle="1" w:styleId="1D9DD8068C4C46D2840282D8C4B6F5F4">
    <w:name w:val="1D9DD8068C4C46D2840282D8C4B6F5F4"/>
    <w:rsid w:val="00395AD5"/>
  </w:style>
  <w:style w:type="paragraph" w:customStyle="1" w:styleId="F113C4AFC24441FA9EC76CE6D0336968">
    <w:name w:val="F113C4AFC24441FA9EC76CE6D0336968"/>
    <w:rsid w:val="00395AD5"/>
  </w:style>
  <w:style w:type="paragraph" w:customStyle="1" w:styleId="6438F726524949DD8FD830E8A4608E24">
    <w:name w:val="6438F726524949DD8FD830E8A4608E24"/>
    <w:rsid w:val="00395AD5"/>
  </w:style>
  <w:style w:type="paragraph" w:customStyle="1" w:styleId="3353AC88B0D84FB5996197612F02F72B">
    <w:name w:val="3353AC88B0D84FB5996197612F02F72B"/>
    <w:rsid w:val="00395A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4EEFA-1B8A-46E8-808E-BF981DC6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sc28</Company>
  <LinksUpToDate>false</LinksUpToDate>
  <CharactersWithSpaces>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для родителей на тему: «Особенности подросткового периода»</dc:title>
  <dc:subject>Казиева Ф.М.</dc:subject>
  <dc:creator>Ашинова</dc:creator>
  <cp:keywords/>
  <dc:description/>
  <cp:lastModifiedBy>Admin</cp:lastModifiedBy>
  <cp:revision>3</cp:revision>
  <dcterms:created xsi:type="dcterms:W3CDTF">2012-01-23T05:47:00Z</dcterms:created>
  <dcterms:modified xsi:type="dcterms:W3CDTF">2016-06-11T08:07:00Z</dcterms:modified>
</cp:coreProperties>
</file>